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06DD" w14:textId="77777777" w:rsidR="00A67044" w:rsidRDefault="00BD2328">
      <w:pPr>
        <w:widowControl w:val="0"/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C - TABELLA DI ATTRIBUZIONE DEL PUNTEGGIO</w:t>
      </w:r>
    </w:p>
    <w:p w14:paraId="35AB23BA" w14:textId="77777777" w:rsidR="00A67044" w:rsidRDefault="00A67044">
      <w:pPr>
        <w:widowControl w:val="0"/>
        <w:spacing w:line="240" w:lineRule="auto"/>
        <w:rPr>
          <w:rFonts w:ascii="Garamond" w:eastAsia="Garamond" w:hAnsi="Garamond" w:cs="Garamond"/>
          <w:b/>
        </w:rPr>
      </w:pPr>
    </w:p>
    <w:tbl>
      <w:tblPr>
        <w:tblStyle w:val="a"/>
        <w:tblW w:w="10140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705"/>
        <w:gridCol w:w="1665"/>
        <w:gridCol w:w="2032"/>
        <w:gridCol w:w="2032"/>
      </w:tblGrid>
      <w:tr w:rsidR="00A67044" w14:paraId="08E45921" w14:textId="77777777">
        <w:trPr>
          <w:trHeight w:val="633"/>
        </w:trPr>
        <w:tc>
          <w:tcPr>
            <w:tcW w:w="705" w:type="dxa"/>
            <w:shd w:val="clear" w:color="auto" w:fill="D9D9D9"/>
          </w:tcPr>
          <w:p w14:paraId="01866F70" w14:textId="77777777" w:rsidR="00A67044" w:rsidRDefault="00BD2328">
            <w:pPr>
              <w:widowControl w:val="0"/>
              <w:spacing w:before="141"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N.</w:t>
            </w:r>
          </w:p>
        </w:tc>
        <w:tc>
          <w:tcPr>
            <w:tcW w:w="3705" w:type="dxa"/>
            <w:shd w:val="clear" w:color="auto" w:fill="D9D9D9"/>
          </w:tcPr>
          <w:p w14:paraId="1D6DDF80" w14:textId="77777777" w:rsidR="00A67044" w:rsidRDefault="00BD2328">
            <w:pPr>
              <w:widowControl w:val="0"/>
              <w:spacing w:before="141" w:line="240" w:lineRule="auto"/>
              <w:ind w:right="376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DESCRIZIONE</w:t>
            </w:r>
          </w:p>
        </w:tc>
        <w:tc>
          <w:tcPr>
            <w:tcW w:w="1665" w:type="dxa"/>
            <w:shd w:val="clear" w:color="auto" w:fill="D9D9D9"/>
          </w:tcPr>
          <w:p w14:paraId="1B23F3BE" w14:textId="77777777" w:rsidR="00A67044" w:rsidRDefault="00BD2328">
            <w:pPr>
              <w:widowControl w:val="0"/>
              <w:spacing w:before="16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PUNTI</w:t>
            </w:r>
          </w:p>
          <w:p w14:paraId="4D4A6E84" w14:textId="77777777" w:rsidR="00A67044" w:rsidRDefault="00BD2328">
            <w:pPr>
              <w:widowControl w:val="0"/>
              <w:spacing w:before="55" w:line="249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Max 100</w:t>
            </w:r>
          </w:p>
        </w:tc>
        <w:tc>
          <w:tcPr>
            <w:tcW w:w="2032" w:type="dxa"/>
            <w:shd w:val="clear" w:color="auto" w:fill="D9D9D9"/>
          </w:tcPr>
          <w:p w14:paraId="3B7E9FC6" w14:textId="77777777" w:rsidR="00A67044" w:rsidRDefault="00BD2328">
            <w:pPr>
              <w:widowControl w:val="0"/>
              <w:spacing w:before="16" w:line="240" w:lineRule="auto"/>
              <w:ind w:left="141"/>
              <w:jc w:val="center"/>
              <w:rPr>
                <w:rFonts w:ascii="Garamond" w:eastAsia="Garamond" w:hAnsi="Garamond" w:cs="Garamond"/>
                <w:b/>
                <w:highlight w:val="yellow"/>
              </w:rPr>
            </w:pPr>
            <w:r>
              <w:rPr>
                <w:rFonts w:ascii="Garamond" w:eastAsia="Garamond" w:hAnsi="Garamond" w:cs="Garamond"/>
                <w:b/>
              </w:rPr>
              <w:t xml:space="preserve">PUNTEGGIO INSERITO DAL CANDIDATO IN RIFERIMENTO AL C.V. </w:t>
            </w:r>
            <w:r>
              <w:rPr>
                <w:rFonts w:ascii="Garamond" w:eastAsia="Garamond" w:hAnsi="Garamond" w:cs="Garamond"/>
                <w:b/>
                <w:highlight w:val="yellow"/>
              </w:rPr>
              <w:t>*</w:t>
            </w:r>
          </w:p>
          <w:p w14:paraId="03C43A9C" w14:textId="77777777" w:rsidR="00A67044" w:rsidRDefault="00BD2328">
            <w:pPr>
              <w:widowControl w:val="0"/>
              <w:spacing w:before="16" w:line="240" w:lineRule="auto"/>
              <w:ind w:left="141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(autovalutazione a cura del candidato)</w:t>
            </w:r>
          </w:p>
        </w:tc>
        <w:tc>
          <w:tcPr>
            <w:tcW w:w="2032" w:type="dxa"/>
            <w:shd w:val="clear" w:color="auto" w:fill="D9D9D9"/>
          </w:tcPr>
          <w:p w14:paraId="1A0937AF" w14:textId="77777777" w:rsidR="00A67044" w:rsidRDefault="00BD2328">
            <w:pPr>
              <w:widowControl w:val="0"/>
              <w:spacing w:before="16" w:line="240" w:lineRule="auto"/>
              <w:ind w:left="141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PUNTEGGIO ATTRIBUITO DALLA COMMISSIONE</w:t>
            </w:r>
          </w:p>
          <w:p w14:paraId="6EA9F336" w14:textId="77777777" w:rsidR="00A67044" w:rsidRDefault="00BD2328">
            <w:pPr>
              <w:widowControl w:val="0"/>
              <w:spacing w:before="16" w:line="240" w:lineRule="auto"/>
              <w:ind w:left="141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(a cura della Commissione)</w:t>
            </w:r>
          </w:p>
        </w:tc>
      </w:tr>
      <w:tr w:rsidR="00A67044" w14:paraId="708221EB" w14:textId="77777777">
        <w:trPr>
          <w:trHeight w:val="633"/>
        </w:trPr>
        <w:tc>
          <w:tcPr>
            <w:tcW w:w="705" w:type="dxa"/>
            <w:shd w:val="clear" w:color="auto" w:fill="D9D9D9"/>
          </w:tcPr>
          <w:p w14:paraId="3B3BF9DD" w14:textId="77777777" w:rsidR="00A67044" w:rsidRDefault="00A67044">
            <w:pPr>
              <w:widowControl w:val="0"/>
              <w:spacing w:before="141" w:line="240" w:lineRule="auto"/>
              <w:ind w:left="-850" w:right="570" w:hanging="4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3705" w:type="dxa"/>
            <w:shd w:val="clear" w:color="auto" w:fill="D9D9D9"/>
          </w:tcPr>
          <w:p w14:paraId="06ED79F1" w14:textId="77777777" w:rsidR="00A67044" w:rsidRDefault="00A67044">
            <w:pPr>
              <w:widowControl w:val="0"/>
              <w:spacing w:before="141" w:line="240" w:lineRule="auto"/>
              <w:ind w:right="376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665" w:type="dxa"/>
            <w:shd w:val="clear" w:color="auto" w:fill="D9D9D9"/>
          </w:tcPr>
          <w:p w14:paraId="5F6BC02E" w14:textId="77777777" w:rsidR="00A67044" w:rsidRDefault="00A67044">
            <w:pPr>
              <w:widowControl w:val="0"/>
              <w:spacing w:before="16" w:line="240" w:lineRule="auto"/>
              <w:ind w:left="588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  <w:shd w:val="clear" w:color="auto" w:fill="D9D9D9"/>
          </w:tcPr>
          <w:p w14:paraId="43B8964D" w14:textId="77777777" w:rsidR="00A67044" w:rsidRDefault="00A67044">
            <w:pPr>
              <w:widowControl w:val="0"/>
              <w:spacing w:before="16" w:line="240" w:lineRule="auto"/>
              <w:ind w:left="588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  <w:shd w:val="clear" w:color="auto" w:fill="D9D9D9"/>
          </w:tcPr>
          <w:p w14:paraId="1B6AEFE7" w14:textId="77777777" w:rsidR="00A67044" w:rsidRDefault="00A67044">
            <w:pPr>
              <w:widowControl w:val="0"/>
              <w:spacing w:before="16" w:line="240" w:lineRule="auto"/>
              <w:ind w:left="588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7387B861" w14:textId="77777777">
        <w:trPr>
          <w:trHeight w:val="330"/>
        </w:trPr>
        <w:tc>
          <w:tcPr>
            <w:tcW w:w="705" w:type="dxa"/>
          </w:tcPr>
          <w:p w14:paraId="4B5C2CA1" w14:textId="77777777" w:rsidR="00A67044" w:rsidRDefault="00BD2328">
            <w:pPr>
              <w:widowControl w:val="0"/>
              <w:spacing w:line="291" w:lineRule="auto"/>
              <w:ind w:left="119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</w:t>
            </w:r>
          </w:p>
        </w:tc>
        <w:tc>
          <w:tcPr>
            <w:tcW w:w="3705" w:type="dxa"/>
          </w:tcPr>
          <w:p w14:paraId="2A290ADC" w14:textId="77777777" w:rsidR="00A67044" w:rsidRDefault="00BD2328">
            <w:pPr>
              <w:widowControl w:val="0"/>
              <w:spacing w:before="16" w:line="240" w:lineRule="auto"/>
              <w:ind w:left="11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Diploma di laurea specificatamente indicata al c. 5 dell'art. 32 D. Lgs. 81/2008</w:t>
            </w:r>
          </w:p>
        </w:tc>
        <w:tc>
          <w:tcPr>
            <w:tcW w:w="1665" w:type="dxa"/>
          </w:tcPr>
          <w:p w14:paraId="039262C2" w14:textId="77777777" w:rsidR="00A67044" w:rsidRDefault="00BD2328">
            <w:pPr>
              <w:widowControl w:val="0"/>
              <w:spacing w:line="291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15</w:t>
            </w:r>
          </w:p>
        </w:tc>
        <w:tc>
          <w:tcPr>
            <w:tcW w:w="2032" w:type="dxa"/>
          </w:tcPr>
          <w:p w14:paraId="21E34EDF" w14:textId="77777777" w:rsidR="00A67044" w:rsidRDefault="00A67044">
            <w:pPr>
              <w:widowControl w:val="0"/>
              <w:spacing w:line="291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285582CD" w14:textId="77777777" w:rsidR="00A67044" w:rsidRDefault="00A67044">
            <w:pPr>
              <w:widowControl w:val="0"/>
              <w:spacing w:line="291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121F0AE7" w14:textId="77777777">
        <w:trPr>
          <w:trHeight w:val="1081"/>
        </w:trPr>
        <w:tc>
          <w:tcPr>
            <w:tcW w:w="705" w:type="dxa"/>
          </w:tcPr>
          <w:p w14:paraId="38B94D23" w14:textId="77777777" w:rsidR="00A67044" w:rsidRDefault="00A67044">
            <w:pPr>
              <w:widowControl w:val="0"/>
              <w:spacing w:before="12" w:line="240" w:lineRule="auto"/>
              <w:rPr>
                <w:rFonts w:ascii="Garamond" w:eastAsia="Garamond" w:hAnsi="Garamond" w:cs="Garamond"/>
                <w:b/>
              </w:rPr>
            </w:pPr>
          </w:p>
          <w:p w14:paraId="37D100C5" w14:textId="77777777" w:rsidR="00A67044" w:rsidRDefault="00BD2328">
            <w:pPr>
              <w:widowControl w:val="0"/>
              <w:spacing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</w:t>
            </w:r>
          </w:p>
        </w:tc>
        <w:tc>
          <w:tcPr>
            <w:tcW w:w="3705" w:type="dxa"/>
          </w:tcPr>
          <w:p w14:paraId="6817633A" w14:textId="77777777" w:rsidR="00A67044" w:rsidRDefault="00BD2328">
            <w:pPr>
              <w:widowControl w:val="0"/>
              <w:spacing w:before="4" w:line="242" w:lineRule="auto"/>
              <w:ind w:left="117" w:right="82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Diploma di Istruzione Secondaria Superiore, integrato da attestati di frequenza, con verifica dell'apprendimento, di specifici corsi di formazione di cui al c. 2 del già citato art. 32 del D.Lgs n. 81/2008, organizzati da Enti espressamente indicati al c. 4 dello stesso articolo.</w:t>
            </w:r>
          </w:p>
        </w:tc>
        <w:tc>
          <w:tcPr>
            <w:tcW w:w="1665" w:type="dxa"/>
          </w:tcPr>
          <w:p w14:paraId="644683DB" w14:textId="77777777" w:rsidR="00A67044" w:rsidRDefault="00A67044">
            <w:pPr>
              <w:widowControl w:val="0"/>
              <w:spacing w:before="12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  <w:p w14:paraId="003D55F5" w14:textId="77777777" w:rsidR="00A67044" w:rsidRDefault="00BD2328">
            <w:pPr>
              <w:widowControl w:val="0"/>
              <w:spacing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10</w:t>
            </w:r>
          </w:p>
        </w:tc>
        <w:tc>
          <w:tcPr>
            <w:tcW w:w="2032" w:type="dxa"/>
          </w:tcPr>
          <w:p w14:paraId="4C1752F9" w14:textId="77777777" w:rsidR="00A67044" w:rsidRDefault="00A67044">
            <w:pPr>
              <w:widowControl w:val="0"/>
              <w:spacing w:before="12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35D6F26D" w14:textId="77777777" w:rsidR="00A67044" w:rsidRDefault="00A67044">
            <w:pPr>
              <w:widowControl w:val="0"/>
              <w:spacing w:before="12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66FDE637" w14:textId="77777777">
        <w:trPr>
          <w:trHeight w:val="333"/>
        </w:trPr>
        <w:tc>
          <w:tcPr>
            <w:tcW w:w="705" w:type="dxa"/>
          </w:tcPr>
          <w:p w14:paraId="4BF20873" w14:textId="77777777" w:rsidR="00A67044" w:rsidRDefault="00BD2328">
            <w:pPr>
              <w:widowControl w:val="0"/>
              <w:spacing w:before="1"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3</w:t>
            </w:r>
          </w:p>
        </w:tc>
        <w:tc>
          <w:tcPr>
            <w:tcW w:w="3705" w:type="dxa"/>
          </w:tcPr>
          <w:p w14:paraId="1F3AF706" w14:textId="77777777" w:rsidR="00A67044" w:rsidRDefault="00BD2328">
            <w:pPr>
              <w:widowControl w:val="0"/>
              <w:spacing w:before="18" w:line="240" w:lineRule="auto"/>
              <w:ind w:left="11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Iscrizione albo degli esperti di prevenzioni incendi del Ministero degli Interni</w:t>
            </w:r>
          </w:p>
        </w:tc>
        <w:tc>
          <w:tcPr>
            <w:tcW w:w="1665" w:type="dxa"/>
          </w:tcPr>
          <w:p w14:paraId="34237374" w14:textId="77777777" w:rsidR="00A67044" w:rsidRDefault="00BD2328">
            <w:pPr>
              <w:widowControl w:val="0"/>
              <w:spacing w:before="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5</w:t>
            </w:r>
          </w:p>
        </w:tc>
        <w:tc>
          <w:tcPr>
            <w:tcW w:w="2032" w:type="dxa"/>
          </w:tcPr>
          <w:p w14:paraId="4F10ED8D" w14:textId="77777777" w:rsidR="00A67044" w:rsidRDefault="00A67044">
            <w:pPr>
              <w:widowControl w:val="0"/>
              <w:spacing w:before="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57760DD7" w14:textId="77777777" w:rsidR="00A67044" w:rsidRDefault="00A67044">
            <w:pPr>
              <w:widowControl w:val="0"/>
              <w:spacing w:before="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521D5DB3" w14:textId="77777777">
        <w:trPr>
          <w:trHeight w:val="635"/>
        </w:trPr>
        <w:tc>
          <w:tcPr>
            <w:tcW w:w="705" w:type="dxa"/>
          </w:tcPr>
          <w:p w14:paraId="3575C883" w14:textId="77777777" w:rsidR="00A67044" w:rsidRDefault="00BD2328">
            <w:pPr>
              <w:widowControl w:val="0"/>
              <w:spacing w:before="131"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4</w:t>
            </w:r>
          </w:p>
        </w:tc>
        <w:tc>
          <w:tcPr>
            <w:tcW w:w="3705" w:type="dxa"/>
          </w:tcPr>
          <w:p w14:paraId="029A1F16" w14:textId="77777777" w:rsidR="00A67044" w:rsidRDefault="00BD2328">
            <w:pPr>
              <w:widowControl w:val="0"/>
              <w:spacing w:before="6" w:line="266" w:lineRule="auto"/>
              <w:ind w:left="117" w:right="75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Frequenza corsi formazione /specializzazione (Per ogni corso di formazione frequentato e coerente con il profilo richiesto)</w:t>
            </w:r>
          </w:p>
        </w:tc>
        <w:tc>
          <w:tcPr>
            <w:tcW w:w="1665" w:type="dxa"/>
          </w:tcPr>
          <w:p w14:paraId="6DA74C22" w14:textId="77777777" w:rsidR="00A67044" w:rsidRDefault="00BD2328">
            <w:pPr>
              <w:widowControl w:val="0"/>
              <w:spacing w:before="18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</w:t>
            </w:r>
          </w:p>
          <w:p w14:paraId="46209696" w14:textId="77777777" w:rsidR="00A67044" w:rsidRDefault="00BD2328">
            <w:pPr>
              <w:widowControl w:val="0"/>
              <w:spacing w:before="55" w:line="249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(Max 10)</w:t>
            </w:r>
          </w:p>
        </w:tc>
        <w:tc>
          <w:tcPr>
            <w:tcW w:w="2032" w:type="dxa"/>
          </w:tcPr>
          <w:p w14:paraId="6B3DC7FD" w14:textId="77777777" w:rsidR="00A67044" w:rsidRDefault="00A67044">
            <w:pPr>
              <w:widowControl w:val="0"/>
              <w:spacing w:before="18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3C2E2A66" w14:textId="77777777" w:rsidR="00A67044" w:rsidRDefault="00A67044">
            <w:pPr>
              <w:widowControl w:val="0"/>
              <w:spacing w:before="18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221B4693" w14:textId="77777777">
        <w:trPr>
          <w:trHeight w:val="633"/>
        </w:trPr>
        <w:tc>
          <w:tcPr>
            <w:tcW w:w="705" w:type="dxa"/>
          </w:tcPr>
          <w:p w14:paraId="4BA08347" w14:textId="77777777" w:rsidR="00A67044" w:rsidRDefault="00BD2328">
            <w:pPr>
              <w:widowControl w:val="0"/>
              <w:spacing w:before="138"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5</w:t>
            </w:r>
          </w:p>
        </w:tc>
        <w:tc>
          <w:tcPr>
            <w:tcW w:w="3705" w:type="dxa"/>
          </w:tcPr>
          <w:p w14:paraId="67D9202B" w14:textId="77777777" w:rsidR="00A67044" w:rsidRDefault="00BD2328">
            <w:pPr>
              <w:widowControl w:val="0"/>
              <w:spacing w:before="16" w:line="242" w:lineRule="auto"/>
              <w:ind w:left="11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Docenza corsi di formazione (Per ciascuna docenza in corsi di formazione coerenti con il profilo richiesto)</w:t>
            </w:r>
          </w:p>
        </w:tc>
        <w:tc>
          <w:tcPr>
            <w:tcW w:w="1665" w:type="dxa"/>
          </w:tcPr>
          <w:p w14:paraId="0FB4089C" w14:textId="77777777" w:rsidR="00A67044" w:rsidRDefault="00BD2328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</w:t>
            </w:r>
          </w:p>
          <w:p w14:paraId="08BB0D3C" w14:textId="77777777" w:rsidR="00A67044" w:rsidRDefault="00BD2328">
            <w:pPr>
              <w:widowControl w:val="0"/>
              <w:spacing w:before="57" w:line="252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(Max 5)</w:t>
            </w:r>
          </w:p>
        </w:tc>
        <w:tc>
          <w:tcPr>
            <w:tcW w:w="2032" w:type="dxa"/>
          </w:tcPr>
          <w:p w14:paraId="0AF771FE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51DCE3C8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1F37232F" w14:textId="77777777">
        <w:trPr>
          <w:trHeight w:val="940"/>
        </w:trPr>
        <w:tc>
          <w:tcPr>
            <w:tcW w:w="705" w:type="dxa"/>
          </w:tcPr>
          <w:p w14:paraId="0B6F43DB" w14:textId="77777777" w:rsidR="00A67044" w:rsidRDefault="00A67044">
            <w:pPr>
              <w:widowControl w:val="0"/>
              <w:spacing w:before="4" w:line="240" w:lineRule="auto"/>
              <w:rPr>
                <w:rFonts w:ascii="Garamond" w:eastAsia="Garamond" w:hAnsi="Garamond" w:cs="Garamond"/>
                <w:b/>
              </w:rPr>
            </w:pPr>
          </w:p>
          <w:p w14:paraId="468AE2DA" w14:textId="77777777" w:rsidR="00A67044" w:rsidRDefault="00BD2328">
            <w:pPr>
              <w:widowControl w:val="0"/>
              <w:spacing w:before="1"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6</w:t>
            </w:r>
          </w:p>
        </w:tc>
        <w:tc>
          <w:tcPr>
            <w:tcW w:w="3705" w:type="dxa"/>
          </w:tcPr>
          <w:p w14:paraId="592DAB2C" w14:textId="77777777" w:rsidR="00A67044" w:rsidRDefault="00BD2328">
            <w:pPr>
              <w:widowControl w:val="0"/>
              <w:spacing w:before="141" w:line="240" w:lineRule="auto"/>
              <w:ind w:left="117" w:right="488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Esperienza lavorativa nel medesimo ordine di scuola statale senza demerito in qualità di R.S.P.P.</w:t>
            </w:r>
          </w:p>
        </w:tc>
        <w:tc>
          <w:tcPr>
            <w:tcW w:w="1665" w:type="dxa"/>
          </w:tcPr>
          <w:p w14:paraId="480C98FE" w14:textId="77777777" w:rsidR="00A67044" w:rsidRDefault="00BD2328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</w:t>
            </w:r>
          </w:p>
          <w:p w14:paraId="2656123B" w14:textId="77777777" w:rsidR="00A67044" w:rsidRDefault="00BD2328">
            <w:pPr>
              <w:widowControl w:val="0"/>
              <w:spacing w:before="37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per ogni scuola (max 40)</w:t>
            </w:r>
          </w:p>
        </w:tc>
        <w:tc>
          <w:tcPr>
            <w:tcW w:w="2032" w:type="dxa"/>
          </w:tcPr>
          <w:p w14:paraId="4F061FA0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38F80DD3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6B01C147" w14:textId="77777777">
        <w:trPr>
          <w:trHeight w:val="945"/>
        </w:trPr>
        <w:tc>
          <w:tcPr>
            <w:tcW w:w="705" w:type="dxa"/>
          </w:tcPr>
          <w:p w14:paraId="214D7926" w14:textId="77777777" w:rsidR="00A67044" w:rsidRDefault="00A67044">
            <w:pPr>
              <w:widowControl w:val="0"/>
              <w:spacing w:before="4" w:line="240" w:lineRule="auto"/>
              <w:rPr>
                <w:rFonts w:ascii="Garamond" w:eastAsia="Garamond" w:hAnsi="Garamond" w:cs="Garamond"/>
                <w:b/>
              </w:rPr>
            </w:pPr>
          </w:p>
          <w:p w14:paraId="342D6DB0" w14:textId="77777777" w:rsidR="00A67044" w:rsidRDefault="00BD2328">
            <w:pPr>
              <w:widowControl w:val="0"/>
              <w:spacing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7</w:t>
            </w:r>
          </w:p>
        </w:tc>
        <w:tc>
          <w:tcPr>
            <w:tcW w:w="3705" w:type="dxa"/>
          </w:tcPr>
          <w:p w14:paraId="4DD5CC55" w14:textId="77777777" w:rsidR="00A67044" w:rsidRDefault="00BD2328">
            <w:pPr>
              <w:widowControl w:val="0"/>
              <w:spacing w:before="140" w:line="242" w:lineRule="auto"/>
              <w:ind w:left="117" w:right="301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Esperienza lavorativa in altri ordini di scuola statale senza demerito, in qualità di R.S.P.P.</w:t>
            </w:r>
          </w:p>
        </w:tc>
        <w:tc>
          <w:tcPr>
            <w:tcW w:w="1665" w:type="dxa"/>
          </w:tcPr>
          <w:p w14:paraId="1E0CB917" w14:textId="77777777" w:rsidR="00A67044" w:rsidRDefault="00BD2328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1</w:t>
            </w:r>
          </w:p>
          <w:p w14:paraId="69256385" w14:textId="77777777" w:rsidR="00A67044" w:rsidRDefault="00BD2328">
            <w:pPr>
              <w:widowControl w:val="0"/>
              <w:spacing w:before="5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per ogni scuola (max 10)</w:t>
            </w:r>
          </w:p>
        </w:tc>
        <w:tc>
          <w:tcPr>
            <w:tcW w:w="2032" w:type="dxa"/>
          </w:tcPr>
          <w:p w14:paraId="5A67E00C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5E0B1A6D" w14:textId="77777777" w:rsidR="00A67044" w:rsidRDefault="00A67044">
            <w:pPr>
              <w:widowControl w:val="0"/>
              <w:spacing w:before="1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24C13CAC" w14:textId="77777777">
        <w:trPr>
          <w:trHeight w:val="942"/>
        </w:trPr>
        <w:tc>
          <w:tcPr>
            <w:tcW w:w="705" w:type="dxa"/>
          </w:tcPr>
          <w:p w14:paraId="3D60C065" w14:textId="77777777" w:rsidR="00A67044" w:rsidRDefault="00A67044">
            <w:pPr>
              <w:widowControl w:val="0"/>
              <w:spacing w:before="6" w:line="240" w:lineRule="auto"/>
              <w:rPr>
                <w:rFonts w:ascii="Garamond" w:eastAsia="Garamond" w:hAnsi="Garamond" w:cs="Garamond"/>
                <w:b/>
              </w:rPr>
            </w:pPr>
          </w:p>
          <w:p w14:paraId="43C1C96B" w14:textId="77777777" w:rsidR="00A67044" w:rsidRDefault="00BD2328">
            <w:pPr>
              <w:widowControl w:val="0"/>
              <w:spacing w:line="240" w:lineRule="auto"/>
              <w:ind w:left="117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8</w:t>
            </w:r>
          </w:p>
        </w:tc>
        <w:tc>
          <w:tcPr>
            <w:tcW w:w="3705" w:type="dxa"/>
          </w:tcPr>
          <w:p w14:paraId="7C58E8D5" w14:textId="77777777" w:rsidR="00A67044" w:rsidRDefault="00A67044">
            <w:pPr>
              <w:widowControl w:val="0"/>
              <w:spacing w:before="3" w:line="240" w:lineRule="auto"/>
              <w:rPr>
                <w:rFonts w:ascii="Garamond" w:eastAsia="Garamond" w:hAnsi="Garamond" w:cs="Garamond"/>
                <w:b/>
              </w:rPr>
            </w:pPr>
          </w:p>
          <w:p w14:paraId="79E920D9" w14:textId="77777777" w:rsidR="00A67044" w:rsidRDefault="00BD2328">
            <w:pPr>
              <w:widowControl w:val="0"/>
              <w:spacing w:before="1" w:line="240" w:lineRule="auto"/>
              <w:ind w:left="11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Esperienza lavorativa in altre PP.AA./ENTI PUBBLICI in qualità di R.S.P.P.</w:t>
            </w:r>
          </w:p>
        </w:tc>
        <w:tc>
          <w:tcPr>
            <w:tcW w:w="1665" w:type="dxa"/>
          </w:tcPr>
          <w:p w14:paraId="7F9E0D34" w14:textId="77777777" w:rsidR="00A67044" w:rsidRDefault="00BD2328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0,50</w:t>
            </w:r>
          </w:p>
          <w:p w14:paraId="6D6D8524" w14:textId="77777777" w:rsidR="00A67044" w:rsidRDefault="00BD2328">
            <w:pPr>
              <w:widowControl w:val="0"/>
              <w:spacing w:before="51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per ogni PP.AA. (max 5)</w:t>
            </w:r>
          </w:p>
        </w:tc>
        <w:tc>
          <w:tcPr>
            <w:tcW w:w="2032" w:type="dxa"/>
          </w:tcPr>
          <w:p w14:paraId="1D999CA8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291BA622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A67044" w14:paraId="617E942A" w14:textId="77777777">
        <w:trPr>
          <w:trHeight w:val="942"/>
        </w:trPr>
        <w:tc>
          <w:tcPr>
            <w:tcW w:w="4410" w:type="dxa"/>
            <w:gridSpan w:val="2"/>
          </w:tcPr>
          <w:p w14:paraId="24414F8E" w14:textId="77777777" w:rsidR="00A67044" w:rsidRDefault="00A67044">
            <w:pPr>
              <w:widowControl w:val="0"/>
              <w:spacing w:before="6" w:line="240" w:lineRule="auto"/>
              <w:rPr>
                <w:rFonts w:ascii="Garamond" w:eastAsia="Garamond" w:hAnsi="Garamond" w:cs="Garamond"/>
                <w:b/>
              </w:rPr>
            </w:pPr>
          </w:p>
          <w:p w14:paraId="7895AF7B" w14:textId="77777777" w:rsidR="00A67044" w:rsidRDefault="00BD2328">
            <w:pPr>
              <w:widowControl w:val="0"/>
              <w:spacing w:before="6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TOTALE</w:t>
            </w:r>
          </w:p>
        </w:tc>
        <w:tc>
          <w:tcPr>
            <w:tcW w:w="1665" w:type="dxa"/>
          </w:tcPr>
          <w:p w14:paraId="217A0B08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  <w:p w14:paraId="6205E36F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032" w:type="dxa"/>
          </w:tcPr>
          <w:p w14:paraId="16F2F5A4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  <w:p w14:paraId="01C63FAB" w14:textId="77777777" w:rsidR="00A67044" w:rsidRDefault="00BD2328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…./100</w:t>
            </w:r>
          </w:p>
        </w:tc>
        <w:tc>
          <w:tcPr>
            <w:tcW w:w="2032" w:type="dxa"/>
          </w:tcPr>
          <w:p w14:paraId="2D85213E" w14:textId="77777777" w:rsidR="00A67044" w:rsidRDefault="00A67044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</w:p>
          <w:p w14:paraId="6759221D" w14:textId="77777777" w:rsidR="00A67044" w:rsidRDefault="00BD2328">
            <w:pPr>
              <w:widowControl w:val="0"/>
              <w:spacing w:before="13" w:line="240" w:lineRule="auto"/>
              <w:ind w:left="141" w:right="84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…../100</w:t>
            </w:r>
          </w:p>
        </w:tc>
      </w:tr>
    </w:tbl>
    <w:p w14:paraId="50070319" w14:textId="77777777" w:rsidR="00A67044" w:rsidRDefault="00A67044">
      <w:pPr>
        <w:widowControl w:val="0"/>
        <w:spacing w:line="240" w:lineRule="auto"/>
        <w:ind w:left="-566" w:right="1235" w:hanging="809"/>
        <w:rPr>
          <w:rFonts w:ascii="Garamond" w:eastAsia="Garamond" w:hAnsi="Garamond" w:cs="Garamond"/>
        </w:rPr>
      </w:pPr>
    </w:p>
    <w:p w14:paraId="380EA8E1" w14:textId="77777777" w:rsidR="00A67044" w:rsidRDefault="00BD2328">
      <w:pPr>
        <w:widowControl w:val="0"/>
        <w:spacing w:line="240" w:lineRule="auto"/>
        <w:ind w:left="-566" w:right="1235" w:firstLine="141"/>
        <w:rPr>
          <w:rFonts w:ascii="Garamond" w:eastAsia="Garamond" w:hAnsi="Garamond" w:cs="Garamond"/>
          <w:b/>
          <w:highlight w:val="yellow"/>
        </w:rPr>
      </w:pPr>
      <w:r>
        <w:rPr>
          <w:rFonts w:ascii="Garamond" w:eastAsia="Garamond" w:hAnsi="Garamond" w:cs="Garamond"/>
          <w:b/>
          <w:highlight w:val="yellow"/>
        </w:rPr>
        <w:t>* Inserire pagina/e del C.V. in cui è inserita l’esperienza dichiarata.</w:t>
      </w:r>
    </w:p>
    <w:sectPr w:rsidR="00A670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044"/>
    <w:rsid w:val="00A67044"/>
    <w:rsid w:val="00BD2328"/>
    <w:rsid w:val="00E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0774"/>
  <w15:docId w15:val="{23B61D62-A8AF-4ADC-9404-A6FB0FA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Battistutti</dc:creator>
  <cp:lastModifiedBy>Silvia Tota</cp:lastModifiedBy>
  <cp:revision>2</cp:revision>
  <dcterms:created xsi:type="dcterms:W3CDTF">2024-08-08T10:45:00Z</dcterms:created>
  <dcterms:modified xsi:type="dcterms:W3CDTF">2024-08-08T10:45:00Z</dcterms:modified>
</cp:coreProperties>
</file>